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1701" w:rsidRDefault="00ED1701">
      <w:pPr>
        <w:spacing w:line="480" w:lineRule="auto"/>
        <w:jc w:val="center"/>
        <w:rPr>
          <w:rFonts w:ascii="Times New Roman" w:hAnsi="Times New Roman" w:cs="Times New Roman"/>
          <w:sz w:val="24"/>
          <w:szCs w:val="24"/>
        </w:rPr>
      </w:pPr>
    </w:p>
    <w:p w:rsidR="00ED1701" w:rsidRDefault="00ED1701">
      <w:pPr>
        <w:spacing w:line="480" w:lineRule="auto"/>
        <w:jc w:val="center"/>
        <w:rPr>
          <w:rFonts w:ascii="Times New Roman" w:hAnsi="Times New Roman" w:cs="Times New Roman"/>
          <w:sz w:val="24"/>
          <w:szCs w:val="24"/>
        </w:rPr>
      </w:pPr>
    </w:p>
    <w:p w:rsidR="00ED1701" w:rsidRDefault="00ED1701">
      <w:pPr>
        <w:spacing w:line="480" w:lineRule="auto"/>
        <w:jc w:val="center"/>
        <w:rPr>
          <w:rFonts w:ascii="Times New Roman" w:hAnsi="Times New Roman" w:cs="Times New Roman"/>
          <w:sz w:val="24"/>
          <w:szCs w:val="24"/>
        </w:rPr>
      </w:pPr>
    </w:p>
    <w:p w:rsidR="00ED1701" w:rsidRDefault="00403E4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Case Study on Encouraging Proper Student Behavior </w:t>
      </w:r>
    </w:p>
    <w:p w:rsidR="00ED1701" w:rsidRDefault="00403E4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D1701" w:rsidRDefault="00403E4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ED1701" w:rsidRDefault="00ED1701">
      <w:pPr>
        <w:spacing w:line="480" w:lineRule="auto"/>
        <w:rPr>
          <w:rFonts w:ascii="Times New Roman" w:hAnsi="Times New Roman" w:cs="Times New Roman"/>
          <w:sz w:val="24"/>
          <w:szCs w:val="24"/>
        </w:rPr>
      </w:pPr>
    </w:p>
    <w:p w:rsidR="00ED1701" w:rsidRDefault="00ED1701">
      <w:pPr>
        <w:spacing w:line="480" w:lineRule="auto"/>
        <w:rPr>
          <w:rFonts w:ascii="Times New Roman" w:hAnsi="Times New Roman" w:cs="Times New Roman"/>
          <w:sz w:val="24"/>
          <w:szCs w:val="24"/>
        </w:rPr>
      </w:pPr>
    </w:p>
    <w:p w:rsidR="00ED1701" w:rsidRDefault="00ED1701">
      <w:pPr>
        <w:spacing w:line="480" w:lineRule="auto"/>
        <w:rPr>
          <w:rFonts w:ascii="Times New Roman" w:hAnsi="Times New Roman" w:cs="Times New Roman"/>
          <w:sz w:val="24"/>
          <w:szCs w:val="24"/>
        </w:rPr>
      </w:pPr>
    </w:p>
    <w:p w:rsidR="00ED1701" w:rsidRDefault="00ED1701">
      <w:pPr>
        <w:spacing w:line="480" w:lineRule="auto"/>
        <w:rPr>
          <w:rFonts w:ascii="Times New Roman" w:hAnsi="Times New Roman" w:cs="Times New Roman"/>
          <w:sz w:val="24"/>
          <w:szCs w:val="24"/>
        </w:rPr>
      </w:pPr>
    </w:p>
    <w:p w:rsidR="00ED1701" w:rsidRDefault="00ED1701">
      <w:pPr>
        <w:spacing w:line="480" w:lineRule="auto"/>
        <w:rPr>
          <w:rFonts w:ascii="Times New Roman" w:hAnsi="Times New Roman" w:cs="Times New Roman"/>
          <w:sz w:val="24"/>
          <w:szCs w:val="24"/>
        </w:rPr>
      </w:pPr>
    </w:p>
    <w:p w:rsidR="00ED1701" w:rsidRDefault="00ED1701">
      <w:pPr>
        <w:spacing w:line="480" w:lineRule="auto"/>
        <w:rPr>
          <w:rFonts w:ascii="Times New Roman" w:hAnsi="Times New Roman" w:cs="Times New Roman"/>
          <w:sz w:val="24"/>
          <w:szCs w:val="24"/>
        </w:rPr>
      </w:pPr>
    </w:p>
    <w:p w:rsidR="00ED1701" w:rsidRDefault="00ED1701">
      <w:pPr>
        <w:spacing w:line="480" w:lineRule="auto"/>
        <w:rPr>
          <w:rFonts w:ascii="Times New Roman" w:hAnsi="Times New Roman" w:cs="Times New Roman"/>
          <w:sz w:val="24"/>
          <w:szCs w:val="24"/>
        </w:rPr>
      </w:pPr>
    </w:p>
    <w:p w:rsidR="00ED1701" w:rsidRDefault="00ED1701">
      <w:pPr>
        <w:spacing w:line="480" w:lineRule="auto"/>
        <w:rPr>
          <w:rFonts w:ascii="Times New Roman" w:hAnsi="Times New Roman" w:cs="Times New Roman"/>
          <w:sz w:val="24"/>
          <w:szCs w:val="24"/>
        </w:rPr>
      </w:pPr>
    </w:p>
    <w:p w:rsidR="00ED1701" w:rsidRDefault="00ED1701">
      <w:pPr>
        <w:spacing w:line="480" w:lineRule="auto"/>
        <w:rPr>
          <w:rFonts w:ascii="Times New Roman" w:hAnsi="Times New Roman" w:cs="Times New Roman"/>
          <w:sz w:val="24"/>
          <w:szCs w:val="24"/>
        </w:rPr>
      </w:pPr>
    </w:p>
    <w:p w:rsidR="00ED1701" w:rsidRDefault="00ED1701">
      <w:pPr>
        <w:spacing w:line="480" w:lineRule="auto"/>
        <w:rPr>
          <w:rFonts w:ascii="Times New Roman" w:hAnsi="Times New Roman" w:cs="Times New Roman"/>
          <w:sz w:val="24"/>
          <w:szCs w:val="24"/>
        </w:rPr>
      </w:pPr>
    </w:p>
    <w:p w:rsidR="00ED1701" w:rsidRDefault="00ED1701">
      <w:pPr>
        <w:spacing w:line="480" w:lineRule="auto"/>
        <w:rPr>
          <w:rFonts w:ascii="Times New Roman" w:hAnsi="Times New Roman" w:cs="Times New Roman"/>
          <w:sz w:val="24"/>
          <w:szCs w:val="24"/>
        </w:rPr>
      </w:pPr>
    </w:p>
    <w:p w:rsidR="00ED1701" w:rsidRDefault="00ED1701">
      <w:pPr>
        <w:spacing w:line="480" w:lineRule="auto"/>
        <w:rPr>
          <w:rFonts w:ascii="Times New Roman" w:hAnsi="Times New Roman" w:cs="Times New Roman"/>
          <w:sz w:val="24"/>
          <w:szCs w:val="24"/>
        </w:rPr>
      </w:pPr>
    </w:p>
    <w:p w:rsidR="00BF4549" w:rsidRDefault="00403E42" w:rsidP="00BF454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Case Study on Encouraging Proper Student Behavior </w:t>
      </w:r>
    </w:p>
    <w:p w:rsidR="00ED1701" w:rsidRPr="00BF4549" w:rsidRDefault="00403E42" w:rsidP="00BF4549">
      <w:pPr>
        <w:pStyle w:val="ListParagraph"/>
        <w:numPr>
          <w:ilvl w:val="0"/>
          <w:numId w:val="3"/>
        </w:numPr>
        <w:spacing w:line="480" w:lineRule="auto"/>
        <w:rPr>
          <w:rFonts w:ascii="Times New Roman" w:hAnsi="Times New Roman" w:cs="Times New Roman"/>
          <w:sz w:val="24"/>
          <w:szCs w:val="24"/>
        </w:rPr>
      </w:pPr>
      <w:r w:rsidRPr="00BF4549">
        <w:rPr>
          <w:rFonts w:ascii="Times New Roman" w:hAnsi="Times New Roman" w:cs="Times New Roman"/>
          <w:b/>
          <w:sz w:val="24"/>
          <w:szCs w:val="24"/>
        </w:rPr>
        <w:t>Review of th</w:t>
      </w:r>
      <w:r w:rsidR="00A45861" w:rsidRPr="00BF4549">
        <w:rPr>
          <w:rFonts w:ascii="Times New Roman" w:hAnsi="Times New Roman" w:cs="Times New Roman"/>
          <w:b/>
          <w:sz w:val="24"/>
          <w:szCs w:val="24"/>
        </w:rPr>
        <w:t xml:space="preserve">e strategies to be implemented </w:t>
      </w:r>
    </w:p>
    <w:p w:rsidR="00ED1701" w:rsidRDefault="00403E4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 Strategies have been set out to make the achievement of the said goals within a period of six-weeks, a reality. The strategies include; specific praise, criterion-specific rewards and choice making. Each will be individually discussed with adequate demons</w:t>
      </w:r>
      <w:r>
        <w:rPr>
          <w:rFonts w:ascii="Times New Roman" w:hAnsi="Times New Roman" w:cs="Times New Roman"/>
          <w:sz w:val="24"/>
          <w:szCs w:val="24"/>
        </w:rPr>
        <w:t>tration of strength and weaknesses and overall implication of the strategy on the future.</w:t>
      </w:r>
    </w:p>
    <w:p w:rsidR="00ED1701" w:rsidRPr="00BF4549" w:rsidRDefault="00403E42" w:rsidP="00BF4549">
      <w:pPr>
        <w:pStyle w:val="ListParagraph"/>
        <w:numPr>
          <w:ilvl w:val="0"/>
          <w:numId w:val="3"/>
        </w:numPr>
        <w:spacing w:line="480" w:lineRule="auto"/>
        <w:rPr>
          <w:rFonts w:ascii="Times New Roman" w:hAnsi="Times New Roman" w:cs="Times New Roman"/>
          <w:b/>
          <w:sz w:val="24"/>
          <w:szCs w:val="24"/>
        </w:rPr>
      </w:pPr>
      <w:r w:rsidRPr="00BF4549">
        <w:rPr>
          <w:rFonts w:ascii="Times New Roman" w:hAnsi="Times New Roman" w:cs="Times New Roman"/>
          <w:b/>
          <w:sz w:val="24"/>
          <w:szCs w:val="24"/>
        </w:rPr>
        <w:t>Detailed summary of the strategies and</w:t>
      </w:r>
      <w:r w:rsidR="00A45861" w:rsidRPr="00BF4549">
        <w:rPr>
          <w:rFonts w:ascii="Times New Roman" w:hAnsi="Times New Roman" w:cs="Times New Roman"/>
          <w:b/>
          <w:sz w:val="24"/>
          <w:szCs w:val="24"/>
        </w:rPr>
        <w:t xml:space="preserve"> the purpose each will achieve </w:t>
      </w:r>
    </w:p>
    <w:p w:rsidR="00324C89" w:rsidRDefault="00403E42" w:rsidP="00324C8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24C89">
        <w:rPr>
          <w:rFonts w:ascii="Times New Roman" w:hAnsi="Times New Roman" w:cs="Times New Roman"/>
          <w:sz w:val="24"/>
          <w:szCs w:val="24"/>
        </w:rPr>
        <w:t xml:space="preserve">Specific -praise involves a combination of both positive verbal and written statements towards the students that aim to actualize the desired character, which is to improve academic and behavioral performance. </w:t>
      </w:r>
      <w:r w:rsidR="00324C89">
        <w:rPr>
          <w:rFonts w:ascii="Times New Roman" w:hAnsi="Times New Roman" w:cs="Times New Roman"/>
          <w:sz w:val="24"/>
          <w:szCs w:val="24"/>
        </w:rPr>
        <w:t>Psychologically,</w:t>
      </w:r>
      <w:r w:rsidR="00324C89">
        <w:rPr>
          <w:rFonts w:ascii="Times New Roman" w:hAnsi="Times New Roman" w:cs="Times New Roman"/>
          <w:sz w:val="24"/>
          <w:szCs w:val="24"/>
        </w:rPr>
        <w:t xml:space="preserve"> some students channel their efforts to misbehavior with the thought that they will gain attention through </w:t>
      </w:r>
      <w:r w:rsidR="00324C89">
        <w:rPr>
          <w:rFonts w:ascii="Times New Roman" w:hAnsi="Times New Roman" w:cs="Times New Roman"/>
          <w:sz w:val="24"/>
          <w:szCs w:val="24"/>
        </w:rPr>
        <w:t>that, thus</w:t>
      </w:r>
      <w:r w:rsidR="00324C89">
        <w:rPr>
          <w:rFonts w:ascii="Times New Roman" w:hAnsi="Times New Roman" w:cs="Times New Roman"/>
          <w:sz w:val="24"/>
          <w:szCs w:val="24"/>
        </w:rPr>
        <w:t xml:space="preserve"> teachers ought to use praise to curtail this behavior and an overall improvement will be realized (Piazza et al.</w:t>
      </w:r>
      <w:r w:rsidR="00324C89">
        <w:rPr>
          <w:rFonts w:ascii="Times New Roman" w:hAnsi="Times New Roman" w:cs="Times New Roman"/>
          <w:sz w:val="24"/>
          <w:szCs w:val="24"/>
        </w:rPr>
        <w:t>, 1999</w:t>
      </w:r>
      <w:r w:rsidR="00324C89">
        <w:rPr>
          <w:rFonts w:ascii="Times New Roman" w:hAnsi="Times New Roman" w:cs="Times New Roman"/>
          <w:sz w:val="24"/>
          <w:szCs w:val="24"/>
        </w:rPr>
        <w:t>).</w:t>
      </w:r>
      <w:r w:rsidR="00324C89">
        <w:rPr>
          <w:rFonts w:ascii="Times New Roman" w:hAnsi="Times New Roman" w:cs="Times New Roman"/>
          <w:sz w:val="24"/>
          <w:szCs w:val="24"/>
        </w:rPr>
        <w:t xml:space="preserve"> </w:t>
      </w:r>
      <w:r w:rsidR="00324C89">
        <w:rPr>
          <w:rFonts w:ascii="Times New Roman" w:hAnsi="Times New Roman" w:cs="Times New Roman"/>
          <w:sz w:val="24"/>
          <w:szCs w:val="24"/>
        </w:rPr>
        <w:t xml:space="preserve">For effective specific praise, the praise should be non-judgmental, sincere in </w:t>
      </w:r>
      <w:r w:rsidR="00324C89">
        <w:rPr>
          <w:rFonts w:ascii="Times New Roman" w:hAnsi="Times New Roman" w:cs="Times New Roman"/>
          <w:sz w:val="24"/>
          <w:szCs w:val="24"/>
        </w:rPr>
        <w:t>nature, have</w:t>
      </w:r>
      <w:r w:rsidR="00324C89">
        <w:rPr>
          <w:rFonts w:ascii="Times New Roman" w:hAnsi="Times New Roman" w:cs="Times New Roman"/>
          <w:sz w:val="24"/>
          <w:szCs w:val="24"/>
        </w:rPr>
        <w:t xml:space="preserve"> specificity and include detail .When delivering praise to </w:t>
      </w:r>
      <w:r w:rsidR="00324C89">
        <w:rPr>
          <w:rFonts w:ascii="Times New Roman" w:hAnsi="Times New Roman" w:cs="Times New Roman"/>
          <w:sz w:val="24"/>
          <w:szCs w:val="24"/>
        </w:rPr>
        <w:t>Sam, the</w:t>
      </w:r>
      <w:r w:rsidR="00324C89">
        <w:rPr>
          <w:rFonts w:ascii="Times New Roman" w:hAnsi="Times New Roman" w:cs="Times New Roman"/>
          <w:sz w:val="24"/>
          <w:szCs w:val="24"/>
        </w:rPr>
        <w:t xml:space="preserve"> teacher should be close to Sam and offer praise to other students to avoid </w:t>
      </w:r>
      <w:r w:rsidR="00324C89">
        <w:rPr>
          <w:rFonts w:ascii="Times New Roman" w:hAnsi="Times New Roman" w:cs="Times New Roman"/>
          <w:sz w:val="24"/>
          <w:szCs w:val="24"/>
        </w:rPr>
        <w:t xml:space="preserve">awkwardness. </w:t>
      </w:r>
    </w:p>
    <w:p w:rsidR="00324C89" w:rsidRDefault="00324C89" w:rsidP="00324C89">
      <w:pPr>
        <w:spacing w:line="480" w:lineRule="auto"/>
        <w:rPr>
          <w:rFonts w:ascii="Times New Roman" w:hAnsi="Times New Roman" w:cs="Times New Roman"/>
          <w:sz w:val="24"/>
          <w:szCs w:val="24"/>
        </w:rPr>
      </w:pPr>
      <w:r>
        <w:rPr>
          <w:rFonts w:ascii="Times New Roman" w:hAnsi="Times New Roman" w:cs="Times New Roman"/>
          <w:sz w:val="24"/>
          <w:szCs w:val="24"/>
        </w:rPr>
        <w:t xml:space="preserve">      On the other hand, criterion-specific rewards provide reinforcement to specific-praise to achieve positive social skills and improved academic performance. After attainment of a specific target a student may be offered privileges or tangible rewards to show appreciation for </w:t>
      </w:r>
      <w:r>
        <w:rPr>
          <w:rFonts w:ascii="Times New Roman" w:hAnsi="Times New Roman" w:cs="Times New Roman"/>
          <w:sz w:val="24"/>
          <w:szCs w:val="24"/>
        </w:rPr>
        <w:t xml:space="preserve">effort. </w:t>
      </w:r>
      <w:r>
        <w:rPr>
          <w:rFonts w:ascii="Times New Roman" w:hAnsi="Times New Roman" w:cs="Times New Roman"/>
          <w:sz w:val="24"/>
          <w:szCs w:val="24"/>
        </w:rPr>
        <w:t xml:space="preserve">This strategy is evidently a great motivational tool for Sam and other students such as Sam. However, the rewards should be simple in implementation, cheap and non-disruptive (Levin and </w:t>
      </w:r>
      <w:r>
        <w:rPr>
          <w:rFonts w:ascii="Times New Roman" w:hAnsi="Times New Roman" w:cs="Times New Roman"/>
          <w:sz w:val="24"/>
          <w:szCs w:val="24"/>
        </w:rPr>
        <w:t>Nolan, 2000</w:t>
      </w:r>
      <w:r>
        <w:rPr>
          <w:rFonts w:ascii="Times New Roman" w:hAnsi="Times New Roman" w:cs="Times New Roman"/>
          <w:sz w:val="24"/>
          <w:szCs w:val="24"/>
        </w:rPr>
        <w:t xml:space="preserve">). After attainment of 80% in assignments after a period of focused and positive directive efforts, Sam could receive a reward such as books, stickers or posters which will help </w:t>
      </w:r>
      <w:r>
        <w:rPr>
          <w:rFonts w:ascii="Times New Roman" w:hAnsi="Times New Roman" w:cs="Times New Roman"/>
          <w:sz w:val="24"/>
          <w:szCs w:val="24"/>
        </w:rPr>
        <w:lastRenderedPageBreak/>
        <w:t>him retain the character thus overall improved academic performance throughout his academic life.</w:t>
      </w:r>
    </w:p>
    <w:p w:rsidR="00324C89" w:rsidRDefault="00324C89" w:rsidP="00324C89">
      <w:pPr>
        <w:spacing w:line="480" w:lineRule="auto"/>
        <w:rPr>
          <w:rFonts w:ascii="Times New Roman" w:hAnsi="Times New Roman" w:cs="Times New Roman"/>
          <w:sz w:val="24"/>
          <w:szCs w:val="24"/>
        </w:rPr>
      </w:pPr>
      <w:r>
        <w:rPr>
          <w:rFonts w:ascii="Times New Roman" w:hAnsi="Times New Roman" w:cs="Times New Roman"/>
          <w:sz w:val="24"/>
          <w:szCs w:val="24"/>
        </w:rPr>
        <w:t xml:space="preserve">      Another strategy is choice making which gives students an opportunity to select an option from a set of given choices. It aims at curtailing behavioral challenges and problems with an increase in the overall desired characters. Choice-making also allows students to learn decision making which is an important life-skill (</w:t>
      </w:r>
      <w:proofErr w:type="spellStart"/>
      <w:r>
        <w:rPr>
          <w:rFonts w:ascii="Times New Roman" w:hAnsi="Times New Roman" w:cs="Times New Roman"/>
          <w:sz w:val="24"/>
          <w:szCs w:val="24"/>
        </w:rPr>
        <w:t>Jolivette</w:t>
      </w:r>
      <w:proofErr w:type="spellEnd"/>
      <w:r>
        <w:rPr>
          <w:rFonts w:ascii="Times New Roman" w:hAnsi="Times New Roman" w:cs="Times New Roman"/>
          <w:sz w:val="24"/>
          <w:szCs w:val="24"/>
        </w:rPr>
        <w:t>, 2000</w:t>
      </w:r>
      <w:r>
        <w:rPr>
          <w:rFonts w:ascii="Times New Roman" w:hAnsi="Times New Roman" w:cs="Times New Roman"/>
          <w:sz w:val="24"/>
          <w:szCs w:val="24"/>
        </w:rPr>
        <w:t xml:space="preserve">). Sam will most likely increase the number of completed assignments within the given period of six weeks when choice -making is embraced, he will weigh on what activity is more value and importance thus picking an activity that is beneficial which is doing his assignments. Starting small and maintaining consistency is </w:t>
      </w:r>
      <w:r>
        <w:rPr>
          <w:rFonts w:ascii="Times New Roman" w:hAnsi="Times New Roman" w:cs="Times New Roman"/>
          <w:sz w:val="24"/>
          <w:szCs w:val="24"/>
        </w:rPr>
        <w:t xml:space="preserve">significant </w:t>
      </w:r>
      <w:r>
        <w:rPr>
          <w:rFonts w:ascii="Times New Roman" w:hAnsi="Times New Roman" w:cs="Times New Roman"/>
          <w:sz w:val="24"/>
          <w:szCs w:val="24"/>
        </w:rPr>
        <w:t>to enable the earning and implementation of choice -making.</w:t>
      </w:r>
    </w:p>
    <w:p w:rsidR="00524FC1" w:rsidRPr="00BF4549" w:rsidRDefault="00324C89" w:rsidP="00BF4549">
      <w:pPr>
        <w:pStyle w:val="ListParagraph"/>
        <w:numPr>
          <w:ilvl w:val="0"/>
          <w:numId w:val="3"/>
        </w:numPr>
        <w:spacing w:line="480" w:lineRule="auto"/>
        <w:rPr>
          <w:rFonts w:ascii="Times New Roman" w:hAnsi="Times New Roman" w:cs="Times New Roman"/>
          <w:b/>
          <w:sz w:val="24"/>
          <w:szCs w:val="24"/>
        </w:rPr>
      </w:pPr>
      <w:r w:rsidRPr="00BF4549">
        <w:rPr>
          <w:rFonts w:ascii="Times New Roman" w:hAnsi="Times New Roman" w:cs="Times New Roman"/>
          <w:b/>
          <w:sz w:val="24"/>
          <w:szCs w:val="24"/>
        </w:rPr>
        <w:t>Why</w:t>
      </w:r>
      <w:r w:rsidRPr="00BF4549">
        <w:rPr>
          <w:rFonts w:ascii="Times New Roman" w:hAnsi="Times New Roman" w:cs="Times New Roman"/>
          <w:b/>
          <w:bCs/>
          <w:sz w:val="24"/>
          <w:szCs w:val="24"/>
        </w:rPr>
        <w:t xml:space="preserve"> each strategy might be used to help Sa</w:t>
      </w:r>
      <w:r w:rsidRPr="00BF4549">
        <w:rPr>
          <w:rFonts w:ascii="Times New Roman" w:hAnsi="Times New Roman" w:cs="Times New Roman"/>
          <w:b/>
          <w:bCs/>
          <w:sz w:val="24"/>
          <w:szCs w:val="24"/>
        </w:rPr>
        <w:t>m meet one or more of his goals</w:t>
      </w:r>
    </w:p>
    <w:p w:rsidR="00324C89" w:rsidRPr="004A41F3" w:rsidRDefault="00324C89" w:rsidP="004A41F3">
      <w:pPr>
        <w:spacing w:line="480" w:lineRule="auto"/>
        <w:ind w:firstLine="360"/>
      </w:pPr>
      <w:r w:rsidRPr="00324C89">
        <w:rPr>
          <w:rFonts w:ascii="Times New Roman" w:hAnsi="Times New Roman" w:cs="Times New Roman"/>
          <w:sz w:val="24"/>
          <w:szCs w:val="24"/>
        </w:rPr>
        <w:t xml:space="preserve">    Effective praise will lead to improved self-confidence and esteem on Sam’s personality and overall improvement on interpersonal skills and academic performance. By using criterion - specific rewards a student establishes a connection between effort and rewards and thus develops keenness on hard work and concentration in school activities for improved </w:t>
      </w:r>
      <w:r w:rsidRPr="00324C89">
        <w:rPr>
          <w:rFonts w:ascii="Times New Roman" w:hAnsi="Times New Roman" w:cs="Times New Roman"/>
          <w:sz w:val="24"/>
          <w:szCs w:val="24"/>
        </w:rPr>
        <w:t>performance. On</w:t>
      </w:r>
      <w:r w:rsidRPr="00324C89">
        <w:rPr>
          <w:rFonts w:ascii="Times New Roman" w:hAnsi="Times New Roman" w:cs="Times New Roman"/>
          <w:sz w:val="24"/>
          <w:szCs w:val="24"/>
        </w:rPr>
        <w:t xml:space="preserve"> the other hand, choice making will enable Sam select productive activities over unproductive endeavors thus choose to complete assignments and minimize talking</w:t>
      </w:r>
      <w:r>
        <w:rPr>
          <w:rFonts w:ascii="Times New Roman" w:hAnsi="Times New Roman" w:cs="Times New Roman"/>
          <w:sz w:val="24"/>
          <w:szCs w:val="24"/>
        </w:rPr>
        <w:t xml:space="preserve"> to friends during class time t</w:t>
      </w:r>
      <w:r w:rsidRPr="00324C89">
        <w:rPr>
          <w:rFonts w:ascii="Times New Roman" w:hAnsi="Times New Roman" w:cs="Times New Roman"/>
          <w:sz w:val="24"/>
          <w:szCs w:val="24"/>
        </w:rPr>
        <w:t xml:space="preserve">hus improved overall performance. </w:t>
      </w:r>
    </w:p>
    <w:p w:rsidR="00ED1701" w:rsidRPr="00A45861" w:rsidRDefault="00403E42" w:rsidP="00BF4549">
      <w:pPr>
        <w:pStyle w:val="ListParagraph"/>
        <w:numPr>
          <w:ilvl w:val="0"/>
          <w:numId w:val="3"/>
        </w:numPr>
        <w:spacing w:line="480" w:lineRule="auto"/>
        <w:rPr>
          <w:rFonts w:ascii="Times New Roman" w:hAnsi="Times New Roman" w:cs="Times New Roman"/>
          <w:b/>
          <w:sz w:val="24"/>
          <w:szCs w:val="24"/>
        </w:rPr>
      </w:pPr>
      <w:r w:rsidRPr="00A45861">
        <w:rPr>
          <w:rFonts w:ascii="Times New Roman" w:hAnsi="Times New Roman" w:cs="Times New Roman"/>
          <w:b/>
          <w:sz w:val="24"/>
          <w:szCs w:val="24"/>
        </w:rPr>
        <w:t>Suggestions on ways the teacher c</w:t>
      </w:r>
      <w:r w:rsidR="00A45861" w:rsidRPr="00A45861">
        <w:rPr>
          <w:rFonts w:ascii="Times New Roman" w:hAnsi="Times New Roman" w:cs="Times New Roman"/>
          <w:b/>
          <w:sz w:val="24"/>
          <w:szCs w:val="24"/>
        </w:rPr>
        <w:t xml:space="preserve">an contribute to input include </w:t>
      </w:r>
    </w:p>
    <w:p w:rsidR="00ED1701" w:rsidRDefault="00403E4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Other strategies can also be implemented to redirect Sam’s behavior and ensure academic success. One of them is having a direct conversation with Sam explaining his behavior and the consequences, explaining why his behaviors need to be improved. He should </w:t>
      </w:r>
      <w:r>
        <w:rPr>
          <w:rFonts w:ascii="Times New Roman" w:hAnsi="Times New Roman" w:cs="Times New Roman"/>
          <w:sz w:val="24"/>
          <w:szCs w:val="24"/>
        </w:rPr>
        <w:t xml:space="preserve">be aware that his </w:t>
      </w:r>
      <w:r>
        <w:rPr>
          <w:rFonts w:ascii="Times New Roman" w:hAnsi="Times New Roman" w:cs="Times New Roman"/>
          <w:sz w:val="24"/>
          <w:szCs w:val="24"/>
        </w:rPr>
        <w:lastRenderedPageBreak/>
        <w:t>actions have a direct impact on his academic performance and altering unwarranted the behavior would have a positive impact on his academics.</w:t>
      </w:r>
    </w:p>
    <w:p w:rsidR="00ED1701" w:rsidRDefault="00ED1701">
      <w:pPr>
        <w:spacing w:line="480" w:lineRule="auto"/>
        <w:rPr>
          <w:rFonts w:ascii="Times New Roman" w:hAnsi="Times New Roman" w:cs="Times New Roman"/>
          <w:sz w:val="24"/>
          <w:szCs w:val="24"/>
        </w:rPr>
      </w:pPr>
    </w:p>
    <w:p w:rsidR="00ED1701" w:rsidRDefault="00ED1701">
      <w:pPr>
        <w:spacing w:line="480" w:lineRule="auto"/>
        <w:rPr>
          <w:rFonts w:ascii="Times New Roman" w:hAnsi="Times New Roman" w:cs="Times New Roman"/>
          <w:sz w:val="24"/>
          <w:szCs w:val="24"/>
        </w:rPr>
      </w:pPr>
    </w:p>
    <w:p w:rsidR="00ED1701" w:rsidRDefault="00ED1701">
      <w:pPr>
        <w:spacing w:line="480" w:lineRule="auto"/>
        <w:rPr>
          <w:rFonts w:ascii="Times New Roman" w:hAnsi="Times New Roman" w:cs="Times New Roman"/>
          <w:sz w:val="24"/>
          <w:szCs w:val="24"/>
        </w:rPr>
      </w:pPr>
    </w:p>
    <w:p w:rsidR="00ED1701" w:rsidRDefault="00ED1701">
      <w:pPr>
        <w:spacing w:line="480" w:lineRule="auto"/>
        <w:rPr>
          <w:rFonts w:ascii="Times New Roman" w:hAnsi="Times New Roman" w:cs="Times New Roman"/>
          <w:sz w:val="24"/>
          <w:szCs w:val="24"/>
        </w:rPr>
      </w:pPr>
    </w:p>
    <w:p w:rsidR="00ED1701" w:rsidRDefault="00ED1701">
      <w:pPr>
        <w:spacing w:line="480" w:lineRule="auto"/>
        <w:rPr>
          <w:rFonts w:ascii="Times New Roman" w:hAnsi="Times New Roman" w:cs="Times New Roman"/>
          <w:sz w:val="24"/>
          <w:szCs w:val="24"/>
        </w:rPr>
      </w:pPr>
    </w:p>
    <w:p w:rsidR="00ED1701" w:rsidRDefault="00ED1701">
      <w:pPr>
        <w:spacing w:line="480" w:lineRule="auto"/>
        <w:rPr>
          <w:rFonts w:ascii="Times New Roman" w:hAnsi="Times New Roman" w:cs="Times New Roman"/>
          <w:sz w:val="24"/>
          <w:szCs w:val="24"/>
        </w:rPr>
      </w:pPr>
    </w:p>
    <w:p w:rsidR="00ED1701" w:rsidRDefault="00ED1701">
      <w:pPr>
        <w:spacing w:line="480" w:lineRule="auto"/>
        <w:rPr>
          <w:rFonts w:ascii="Times New Roman" w:hAnsi="Times New Roman" w:cs="Times New Roman"/>
          <w:sz w:val="24"/>
          <w:szCs w:val="24"/>
        </w:rPr>
      </w:pPr>
    </w:p>
    <w:p w:rsidR="00ED1701" w:rsidRDefault="00ED1701">
      <w:pPr>
        <w:spacing w:line="480" w:lineRule="auto"/>
        <w:rPr>
          <w:rFonts w:ascii="Times New Roman" w:hAnsi="Times New Roman" w:cs="Times New Roman"/>
          <w:sz w:val="24"/>
          <w:szCs w:val="24"/>
        </w:rPr>
      </w:pPr>
    </w:p>
    <w:p w:rsidR="00BF4549" w:rsidRDefault="00BF4549">
      <w:pPr>
        <w:spacing w:line="480" w:lineRule="auto"/>
        <w:rPr>
          <w:rFonts w:ascii="Times New Roman" w:hAnsi="Times New Roman" w:cs="Times New Roman"/>
          <w:sz w:val="24"/>
          <w:szCs w:val="24"/>
        </w:rPr>
      </w:pPr>
    </w:p>
    <w:p w:rsidR="00BF4549" w:rsidRDefault="00403E4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BF4549" w:rsidRDefault="00BF4549">
      <w:pPr>
        <w:spacing w:line="480" w:lineRule="auto"/>
        <w:rPr>
          <w:rFonts w:ascii="Times New Roman" w:hAnsi="Times New Roman" w:cs="Times New Roman"/>
          <w:sz w:val="24"/>
          <w:szCs w:val="24"/>
        </w:rPr>
      </w:pPr>
    </w:p>
    <w:p w:rsidR="00BF4549" w:rsidRDefault="00BF4549">
      <w:pPr>
        <w:spacing w:line="480" w:lineRule="auto"/>
        <w:rPr>
          <w:rFonts w:ascii="Times New Roman" w:hAnsi="Times New Roman" w:cs="Times New Roman"/>
          <w:sz w:val="24"/>
          <w:szCs w:val="24"/>
        </w:rPr>
      </w:pPr>
    </w:p>
    <w:p w:rsidR="00BF4549" w:rsidRDefault="00BF4549">
      <w:pPr>
        <w:spacing w:line="480" w:lineRule="auto"/>
        <w:rPr>
          <w:rFonts w:ascii="Times New Roman" w:hAnsi="Times New Roman" w:cs="Times New Roman"/>
          <w:sz w:val="24"/>
          <w:szCs w:val="24"/>
        </w:rPr>
      </w:pPr>
    </w:p>
    <w:p w:rsidR="00BF4549" w:rsidRDefault="00BF4549">
      <w:pPr>
        <w:spacing w:line="480" w:lineRule="auto"/>
        <w:rPr>
          <w:rFonts w:ascii="Times New Roman" w:hAnsi="Times New Roman" w:cs="Times New Roman"/>
          <w:sz w:val="24"/>
          <w:szCs w:val="24"/>
        </w:rPr>
      </w:pPr>
    </w:p>
    <w:p w:rsidR="00BF4549" w:rsidRDefault="00BF4549">
      <w:pPr>
        <w:spacing w:line="480" w:lineRule="auto"/>
        <w:rPr>
          <w:rFonts w:ascii="Times New Roman" w:hAnsi="Times New Roman" w:cs="Times New Roman"/>
          <w:sz w:val="24"/>
          <w:szCs w:val="24"/>
        </w:rPr>
      </w:pPr>
    </w:p>
    <w:p w:rsidR="00BF4549" w:rsidRDefault="00BF4549">
      <w:pPr>
        <w:spacing w:line="480" w:lineRule="auto"/>
        <w:rPr>
          <w:rFonts w:ascii="Times New Roman" w:hAnsi="Times New Roman" w:cs="Times New Roman"/>
          <w:sz w:val="24"/>
          <w:szCs w:val="24"/>
        </w:rPr>
      </w:pPr>
    </w:p>
    <w:p w:rsidR="00BF4549" w:rsidRDefault="00BF4549">
      <w:pPr>
        <w:spacing w:line="480" w:lineRule="auto"/>
        <w:rPr>
          <w:rFonts w:ascii="Times New Roman" w:hAnsi="Times New Roman" w:cs="Times New Roman"/>
          <w:sz w:val="24"/>
          <w:szCs w:val="24"/>
        </w:rPr>
      </w:pPr>
    </w:p>
    <w:p w:rsidR="00ED1701" w:rsidRDefault="00403E42">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 xml:space="preserve">     References</w:t>
      </w:r>
    </w:p>
    <w:p w:rsidR="00ED1701" w:rsidRDefault="00403E42">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Jolivette, K., Stichter, J. P., &amp; McCormick, K. M. (2002). Making choices-Improving Behavior-  Engaging in learning. Teaching Exceptional Children, 34, 24–30.</w:t>
      </w:r>
    </w:p>
    <w:p w:rsidR="00ED1701" w:rsidRDefault="00403E42">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Levin, J., &amp; Nolan, J. F. (2000). Principles of cl</w:t>
      </w:r>
      <w:r>
        <w:rPr>
          <w:rFonts w:ascii="Times New Roman" w:hAnsi="Times New Roman" w:cs="Times New Roman"/>
          <w:sz w:val="24"/>
          <w:szCs w:val="24"/>
        </w:rPr>
        <w:t>assroom management: A professional decision-making model (3rd ed.). Boston, MA: Allyn &amp; Bacon.</w:t>
      </w:r>
    </w:p>
    <w:p w:rsidR="00ED1701" w:rsidRDefault="00403E42">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Piazza, C. C., Bowman, L. G., Contruci, S. A., Delia, M. D., Adelinis, J. D., &amp; Goh, H. L.         (1999). An evaluation of the properties of attention and rein</w:t>
      </w:r>
      <w:r>
        <w:rPr>
          <w:rFonts w:ascii="Times New Roman" w:hAnsi="Times New Roman" w:cs="Times New Roman"/>
          <w:sz w:val="24"/>
          <w:szCs w:val="24"/>
        </w:rPr>
        <w:t xml:space="preserve">forcement for  destructive and   appropriate behavior. Journal of Applied Behavior Analysis, 32, 434–449. </w:t>
      </w:r>
    </w:p>
    <w:p w:rsidR="00ED1701" w:rsidRDefault="00ED1701">
      <w:pPr>
        <w:spacing w:line="480" w:lineRule="auto"/>
        <w:rPr>
          <w:rFonts w:ascii="Times New Roman" w:hAnsi="Times New Roman" w:cs="Times New Roman"/>
          <w:sz w:val="24"/>
          <w:szCs w:val="24"/>
        </w:rPr>
      </w:pPr>
    </w:p>
    <w:p w:rsidR="00ED1701" w:rsidRDefault="00ED1701">
      <w:pPr>
        <w:spacing w:line="480" w:lineRule="auto"/>
        <w:rPr>
          <w:rFonts w:ascii="Times New Roman" w:hAnsi="Times New Roman" w:cs="Times New Roman"/>
          <w:sz w:val="24"/>
          <w:szCs w:val="24"/>
        </w:rPr>
      </w:pPr>
    </w:p>
    <w:p w:rsidR="00ED1701" w:rsidRDefault="00ED1701">
      <w:pPr>
        <w:spacing w:line="480" w:lineRule="auto"/>
        <w:rPr>
          <w:rFonts w:ascii="Times New Roman" w:hAnsi="Times New Roman" w:cs="Times New Roman"/>
          <w:sz w:val="24"/>
          <w:szCs w:val="24"/>
        </w:rPr>
      </w:pPr>
    </w:p>
    <w:p w:rsidR="00ED1701" w:rsidRDefault="00403E4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ED1701" w:rsidRDefault="00403E4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ED1701" w:rsidRDefault="00403E4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ED1701" w:rsidRDefault="00ED1701">
      <w:pPr>
        <w:tabs>
          <w:tab w:val="left" w:pos="6555"/>
        </w:tabs>
        <w:spacing w:line="480" w:lineRule="auto"/>
        <w:rPr>
          <w:rFonts w:ascii="Times New Roman" w:hAnsi="Times New Roman" w:cs="Times New Roman"/>
          <w:sz w:val="24"/>
          <w:szCs w:val="24"/>
        </w:rPr>
      </w:pPr>
    </w:p>
    <w:p w:rsidR="00ED1701" w:rsidRDefault="00ED1701">
      <w:pPr>
        <w:tabs>
          <w:tab w:val="left" w:pos="6555"/>
        </w:tabs>
        <w:spacing w:line="480" w:lineRule="auto"/>
        <w:rPr>
          <w:rFonts w:ascii="Times New Roman" w:hAnsi="Times New Roman" w:cs="Times New Roman"/>
          <w:sz w:val="24"/>
          <w:szCs w:val="24"/>
        </w:rPr>
      </w:pPr>
    </w:p>
    <w:p w:rsidR="00ED1701" w:rsidRDefault="00ED1701">
      <w:pPr>
        <w:tabs>
          <w:tab w:val="left" w:pos="6555"/>
        </w:tabs>
        <w:spacing w:line="480" w:lineRule="auto"/>
        <w:rPr>
          <w:rFonts w:ascii="Times New Roman" w:hAnsi="Times New Roman" w:cs="Times New Roman"/>
          <w:sz w:val="24"/>
          <w:szCs w:val="24"/>
        </w:rPr>
      </w:pPr>
    </w:p>
    <w:p w:rsidR="00ED1701" w:rsidRDefault="00ED1701">
      <w:pPr>
        <w:tabs>
          <w:tab w:val="left" w:pos="6555"/>
        </w:tabs>
        <w:spacing w:line="480" w:lineRule="auto"/>
        <w:rPr>
          <w:rFonts w:ascii="Times New Roman" w:hAnsi="Times New Roman" w:cs="Times New Roman"/>
          <w:sz w:val="24"/>
          <w:szCs w:val="24"/>
        </w:rPr>
      </w:pPr>
    </w:p>
    <w:p w:rsidR="00ED1701" w:rsidRDefault="00ED1701">
      <w:pPr>
        <w:tabs>
          <w:tab w:val="left" w:pos="6555"/>
        </w:tabs>
        <w:spacing w:line="480" w:lineRule="auto"/>
        <w:rPr>
          <w:rFonts w:ascii="Times New Roman" w:hAnsi="Times New Roman" w:cs="Times New Roman"/>
          <w:sz w:val="24"/>
          <w:szCs w:val="24"/>
        </w:rPr>
      </w:pPr>
    </w:p>
    <w:sectPr w:rsidR="00ED1701">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3E42" w:rsidRDefault="00403E42">
      <w:pPr>
        <w:spacing w:after="0" w:line="240" w:lineRule="auto"/>
      </w:pPr>
      <w:r>
        <w:separator/>
      </w:r>
    </w:p>
  </w:endnote>
  <w:endnote w:type="continuationSeparator" w:id="0">
    <w:p w:rsidR="00403E42" w:rsidRDefault="00403E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B25" w:rsidRDefault="00933B2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B25" w:rsidRDefault="00933B2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B25" w:rsidRDefault="00933B2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3E42" w:rsidRDefault="00403E42">
      <w:pPr>
        <w:spacing w:after="0" w:line="240" w:lineRule="auto"/>
      </w:pPr>
      <w:r>
        <w:separator/>
      </w:r>
    </w:p>
  </w:footnote>
  <w:footnote w:type="continuationSeparator" w:id="0">
    <w:p w:rsidR="00403E42" w:rsidRDefault="00403E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B25" w:rsidRDefault="00933B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701" w:rsidRDefault="00403E42">
    <w:pPr>
      <w:pStyle w:val="Header"/>
      <w:jc w:val="right"/>
      <w:rPr>
        <w:rFonts w:ascii="Times New Roman" w:hAnsi="Times New Roman" w:cs="Times New Roman"/>
        <w:sz w:val="24"/>
        <w:szCs w:val="24"/>
      </w:rPr>
    </w:pPr>
    <w:r>
      <w:rPr>
        <w:rFonts w:ascii="Times New Roman" w:hAnsi="Times New Roman" w:cs="Times New Roman"/>
        <w:sz w:val="24"/>
        <w:szCs w:val="24"/>
      </w:rPr>
      <w:t>SAM’S CASE STUDY ANALYSIS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BF4549">
      <w:rPr>
        <w:rFonts w:ascii="Times New Roman" w:hAnsi="Times New Roman" w:cs="Times New Roman"/>
        <w:noProof/>
        <w:sz w:val="24"/>
        <w:szCs w:val="24"/>
      </w:rPr>
      <w:t>5</w:t>
    </w:r>
    <w:r>
      <w:rPr>
        <w:rFonts w:ascii="Times New Roman" w:hAnsi="Times New Roman" w:cs="Times New Roman"/>
        <w:noProof/>
        <w:sz w:val="24"/>
        <w:szCs w:val="24"/>
      </w:rPr>
      <w:fldChar w:fldCharType="end"/>
    </w:r>
  </w:p>
  <w:p w:rsidR="00ED1701" w:rsidRDefault="00ED170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701" w:rsidRDefault="00403E42">
    <w:pPr>
      <w:pStyle w:val="Header"/>
      <w:jc w:val="right"/>
    </w:pPr>
    <w:r>
      <w:rPr>
        <w:rFonts w:ascii="Times New Roman" w:hAnsi="Times New Roman" w:cs="Times New Roman"/>
        <w:sz w:val="24"/>
        <w:szCs w:val="24"/>
      </w:rPr>
      <w:t>Running head: SAM’S CASE STUDY ANALYSIS</w:t>
    </w:r>
    <w:r>
      <w:tab/>
    </w:r>
    <w:r>
      <w:tab/>
    </w:r>
    <w:r>
      <w:fldChar w:fldCharType="begin"/>
    </w:r>
    <w:r>
      <w:instrText xml:space="preserve"> PAGE   \* MERGEFORMAT </w:instrText>
    </w:r>
    <w:r>
      <w:fldChar w:fldCharType="separate"/>
    </w:r>
    <w:r w:rsidR="00BF4549">
      <w:rPr>
        <w:noProof/>
      </w:rPr>
      <w:t>1</w:t>
    </w:r>
    <w:r>
      <w:rPr>
        <w:noProof/>
      </w:rPr>
      <w:fldChar w:fldCharType="end"/>
    </w:r>
  </w:p>
  <w:p w:rsidR="00ED1701" w:rsidRDefault="00ED17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pl w:val="F2A42BA0"/>
    <w:lvl w:ilvl="0" w:tplc="517A43EE">
      <w:start w:val="1"/>
      <w:numFmt w:val="bullet"/>
      <w:lvlText w:val=""/>
      <w:lvlJc w:val="left"/>
      <w:pPr>
        <w:tabs>
          <w:tab w:val="left" w:pos="720"/>
        </w:tabs>
        <w:ind w:left="720" w:hanging="360"/>
      </w:pPr>
      <w:rPr>
        <w:rFonts w:ascii="Symbol" w:hAnsi="Symbol" w:hint="default"/>
      </w:rPr>
    </w:lvl>
    <w:lvl w:ilvl="1" w:tplc="85269DE6" w:tentative="1">
      <w:start w:val="1"/>
      <w:numFmt w:val="bullet"/>
      <w:lvlText w:val=""/>
      <w:lvlJc w:val="left"/>
      <w:pPr>
        <w:tabs>
          <w:tab w:val="left" w:pos="1440"/>
        </w:tabs>
        <w:ind w:left="1440" w:hanging="360"/>
      </w:pPr>
      <w:rPr>
        <w:rFonts w:ascii="Symbol" w:hAnsi="Symbol" w:hint="default"/>
      </w:rPr>
    </w:lvl>
    <w:lvl w:ilvl="2" w:tplc="1EB8C84A" w:tentative="1">
      <w:start w:val="1"/>
      <w:numFmt w:val="bullet"/>
      <w:lvlText w:val=""/>
      <w:lvlJc w:val="left"/>
      <w:pPr>
        <w:tabs>
          <w:tab w:val="left" w:pos="2160"/>
        </w:tabs>
        <w:ind w:left="2160" w:hanging="360"/>
      </w:pPr>
      <w:rPr>
        <w:rFonts w:ascii="Symbol" w:hAnsi="Symbol" w:hint="default"/>
      </w:rPr>
    </w:lvl>
    <w:lvl w:ilvl="3" w:tplc="6128AF0C" w:tentative="1">
      <w:start w:val="1"/>
      <w:numFmt w:val="bullet"/>
      <w:lvlText w:val=""/>
      <w:lvlJc w:val="left"/>
      <w:pPr>
        <w:tabs>
          <w:tab w:val="left" w:pos="2880"/>
        </w:tabs>
        <w:ind w:left="2880" w:hanging="360"/>
      </w:pPr>
      <w:rPr>
        <w:rFonts w:ascii="Symbol" w:hAnsi="Symbol" w:hint="default"/>
      </w:rPr>
    </w:lvl>
    <w:lvl w:ilvl="4" w:tplc="06A085F6" w:tentative="1">
      <w:start w:val="1"/>
      <w:numFmt w:val="bullet"/>
      <w:lvlText w:val=""/>
      <w:lvlJc w:val="left"/>
      <w:pPr>
        <w:tabs>
          <w:tab w:val="left" w:pos="3600"/>
        </w:tabs>
        <w:ind w:left="3600" w:hanging="360"/>
      </w:pPr>
      <w:rPr>
        <w:rFonts w:ascii="Symbol" w:hAnsi="Symbol" w:hint="default"/>
      </w:rPr>
    </w:lvl>
    <w:lvl w:ilvl="5" w:tplc="A1FA7BC6" w:tentative="1">
      <w:start w:val="1"/>
      <w:numFmt w:val="bullet"/>
      <w:lvlText w:val=""/>
      <w:lvlJc w:val="left"/>
      <w:pPr>
        <w:tabs>
          <w:tab w:val="left" w:pos="4320"/>
        </w:tabs>
        <w:ind w:left="4320" w:hanging="360"/>
      </w:pPr>
      <w:rPr>
        <w:rFonts w:ascii="Symbol" w:hAnsi="Symbol" w:hint="default"/>
      </w:rPr>
    </w:lvl>
    <w:lvl w:ilvl="6" w:tplc="DBD88772" w:tentative="1">
      <w:start w:val="1"/>
      <w:numFmt w:val="bullet"/>
      <w:lvlText w:val=""/>
      <w:lvlJc w:val="left"/>
      <w:pPr>
        <w:tabs>
          <w:tab w:val="left" w:pos="5040"/>
        </w:tabs>
        <w:ind w:left="5040" w:hanging="360"/>
      </w:pPr>
      <w:rPr>
        <w:rFonts w:ascii="Symbol" w:hAnsi="Symbol" w:hint="default"/>
      </w:rPr>
    </w:lvl>
    <w:lvl w:ilvl="7" w:tplc="A2121BF0" w:tentative="1">
      <w:start w:val="1"/>
      <w:numFmt w:val="bullet"/>
      <w:lvlText w:val=""/>
      <w:lvlJc w:val="left"/>
      <w:pPr>
        <w:tabs>
          <w:tab w:val="left" w:pos="5760"/>
        </w:tabs>
        <w:ind w:left="5760" w:hanging="360"/>
      </w:pPr>
      <w:rPr>
        <w:rFonts w:ascii="Symbol" w:hAnsi="Symbol" w:hint="default"/>
      </w:rPr>
    </w:lvl>
    <w:lvl w:ilvl="8" w:tplc="4942E292" w:tentative="1">
      <w:start w:val="1"/>
      <w:numFmt w:val="bullet"/>
      <w:lvlText w:val=""/>
      <w:lvlJc w:val="left"/>
      <w:pPr>
        <w:tabs>
          <w:tab w:val="left" w:pos="6480"/>
        </w:tabs>
        <w:ind w:left="6480" w:hanging="360"/>
      </w:pPr>
      <w:rPr>
        <w:rFonts w:ascii="Symbol" w:hAnsi="Symbol" w:hint="default"/>
      </w:rPr>
    </w:lvl>
  </w:abstractNum>
  <w:abstractNum w:abstractNumId="1">
    <w:nsid w:val="12004D37"/>
    <w:multiLevelType w:val="hybridMultilevel"/>
    <w:tmpl w:val="211469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5044BE7"/>
    <w:multiLevelType w:val="hybridMultilevel"/>
    <w:tmpl w:val="98FA5C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1701"/>
    <w:rsid w:val="00324C89"/>
    <w:rsid w:val="00403E42"/>
    <w:rsid w:val="004A41F3"/>
    <w:rsid w:val="00524FC1"/>
    <w:rsid w:val="00933B25"/>
    <w:rsid w:val="00A45861"/>
    <w:rsid w:val="00BF4549"/>
    <w:rsid w:val="00ED17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rPr>
      <w:color w:val="0563C1"/>
      <w:u w:val="single"/>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rPr>
      <w:color w:val="0563C1"/>
      <w:u w:val="single"/>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225AC5-E402-4042-85A6-AF28A0AFB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698</Words>
  <Characters>3982</Characters>
  <Application>Microsoft Office Word</Application>
  <DocSecurity>0</DocSecurity>
  <Lines>33</Lines>
  <Paragraphs>9</Paragraphs>
  <ScaleCrop>false</ScaleCrop>
  <Company/>
  <LinksUpToDate>false</LinksUpToDate>
  <CharactersWithSpaces>4671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2018-03-18T19:29:00Z</dcterms:created>
  <dcterms:modified xsi:type="dcterms:W3CDTF">2018-03-18T19:31:00Z</dcterms:modified>
</cp:coreProperties>
</file>